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D1F8" w14:textId="239760E4" w:rsidR="0048199B" w:rsidRPr="0048199B" w:rsidRDefault="0048199B" w:rsidP="0048199B">
      <w:pPr>
        <w:jc w:val="center"/>
        <w:rPr>
          <w:rFonts w:ascii="Lato" w:hAnsi="Lato"/>
          <w:b/>
          <w:bCs/>
          <w:color w:val="FF0000"/>
          <w:sz w:val="44"/>
          <w:szCs w:val="44"/>
        </w:rPr>
      </w:pPr>
      <w:r w:rsidRPr="0048199B">
        <w:rPr>
          <w:rFonts w:ascii="Lato" w:hAnsi="Lato"/>
          <w:b/>
          <w:bCs/>
          <w:color w:val="FF0000"/>
          <w:sz w:val="44"/>
          <w:szCs w:val="44"/>
        </w:rPr>
        <w:t>COVID-19</w:t>
      </w:r>
    </w:p>
    <w:p w14:paraId="3DDB5D4E" w14:textId="376D422E" w:rsidR="0048199B" w:rsidRDefault="0048199B" w:rsidP="0048199B">
      <w:pPr>
        <w:rPr>
          <w:rFonts w:ascii="Lato" w:hAnsi="Lato"/>
        </w:rPr>
      </w:pPr>
    </w:p>
    <w:p w14:paraId="1CD715FA" w14:textId="77777777" w:rsidR="0048199B" w:rsidRDefault="0048199B" w:rsidP="0048199B">
      <w:pPr>
        <w:rPr>
          <w:rFonts w:ascii="Lato" w:hAnsi="Lato"/>
        </w:rPr>
      </w:pPr>
    </w:p>
    <w:p w14:paraId="79F1CEC3" w14:textId="016CBF5B" w:rsidR="0048199B" w:rsidRPr="00BF50B3" w:rsidRDefault="0048199B" w:rsidP="0048199B">
      <w:pPr>
        <w:rPr>
          <w:rFonts w:ascii="Lato" w:hAnsi="Lato"/>
          <w:b/>
          <w:bCs/>
          <w:sz w:val="30"/>
          <w:szCs w:val="30"/>
        </w:rPr>
      </w:pPr>
      <w:r w:rsidRPr="00BF50B3">
        <w:rPr>
          <w:rFonts w:ascii="Lato" w:hAnsi="Lato"/>
          <w:b/>
          <w:bCs/>
          <w:sz w:val="30"/>
          <w:szCs w:val="30"/>
        </w:rPr>
        <w:t>The Church continues to be alive and active, but in Birmingham our buildings must close.</w:t>
      </w:r>
    </w:p>
    <w:p w14:paraId="43F5C633" w14:textId="77777777" w:rsidR="0048199B" w:rsidRPr="00BF50B3" w:rsidRDefault="0048199B" w:rsidP="0048199B">
      <w:pPr>
        <w:rPr>
          <w:rFonts w:ascii="Lato" w:hAnsi="Lato"/>
          <w:sz w:val="30"/>
          <w:szCs w:val="30"/>
        </w:rPr>
      </w:pPr>
    </w:p>
    <w:p w14:paraId="4C960D78" w14:textId="46C15896" w:rsidR="0048199B" w:rsidRPr="00BF50B3" w:rsidRDefault="0048199B" w:rsidP="0048199B">
      <w:pPr>
        <w:rPr>
          <w:rFonts w:ascii="Lato" w:hAnsi="Lato"/>
          <w:sz w:val="30"/>
          <w:szCs w:val="30"/>
        </w:rPr>
      </w:pPr>
      <w:r w:rsidRPr="00BF50B3">
        <w:rPr>
          <w:rFonts w:ascii="Lato" w:hAnsi="Lato"/>
          <w:sz w:val="30"/>
          <w:szCs w:val="30"/>
        </w:rPr>
        <w:t xml:space="preserve">We must physically distance ourselves from one another and prevent the spread of infection in order to save lives. </w:t>
      </w:r>
    </w:p>
    <w:p w14:paraId="0270516E" w14:textId="77777777" w:rsidR="0048199B" w:rsidRPr="00BF50B3" w:rsidRDefault="0048199B" w:rsidP="0048199B">
      <w:pPr>
        <w:rPr>
          <w:rFonts w:ascii="Lato" w:hAnsi="Lato"/>
          <w:sz w:val="30"/>
          <w:szCs w:val="30"/>
        </w:rPr>
      </w:pPr>
    </w:p>
    <w:p w14:paraId="338F8D89" w14:textId="29F0A1C2" w:rsidR="0048199B" w:rsidRPr="00BF50B3" w:rsidRDefault="0048199B" w:rsidP="0048199B">
      <w:pPr>
        <w:rPr>
          <w:rFonts w:ascii="Lato" w:hAnsi="Lato"/>
          <w:b/>
          <w:bCs/>
          <w:sz w:val="30"/>
          <w:szCs w:val="30"/>
        </w:rPr>
      </w:pPr>
      <w:r w:rsidRPr="00BF50B3">
        <w:rPr>
          <w:rFonts w:ascii="Lato" w:hAnsi="Lato"/>
          <w:b/>
          <w:bCs/>
          <w:sz w:val="30"/>
          <w:szCs w:val="30"/>
        </w:rPr>
        <w:t xml:space="preserve">Therefore, as well as public worship being suspended, this and all church buildings in the Diocese of Birmingham are now closed. </w:t>
      </w:r>
    </w:p>
    <w:p w14:paraId="0F7A5D2F" w14:textId="77777777" w:rsidR="0048199B" w:rsidRPr="00BF50B3" w:rsidRDefault="0048199B" w:rsidP="0048199B">
      <w:pPr>
        <w:rPr>
          <w:rFonts w:ascii="Lato" w:hAnsi="Lato"/>
          <w:sz w:val="30"/>
          <w:szCs w:val="30"/>
        </w:rPr>
      </w:pPr>
    </w:p>
    <w:p w14:paraId="25358B8D" w14:textId="6455860D" w:rsidR="0048199B" w:rsidRPr="00BF50B3" w:rsidRDefault="0048199B" w:rsidP="0048199B">
      <w:pPr>
        <w:rPr>
          <w:rFonts w:ascii="Lato" w:hAnsi="Lato"/>
          <w:sz w:val="30"/>
          <w:szCs w:val="30"/>
        </w:rPr>
      </w:pPr>
      <w:r w:rsidRPr="00BF50B3">
        <w:rPr>
          <w:rFonts w:ascii="Lato" w:hAnsi="Lato"/>
          <w:sz w:val="30"/>
          <w:szCs w:val="30"/>
        </w:rPr>
        <w:t>Our worship of God and our care for each other continue but cannot be done in this building.</w:t>
      </w:r>
    </w:p>
    <w:p w14:paraId="4004807B" w14:textId="77777777" w:rsidR="0048199B" w:rsidRPr="00BF50B3" w:rsidRDefault="0048199B" w:rsidP="0048199B">
      <w:pPr>
        <w:rPr>
          <w:rFonts w:ascii="Lato" w:hAnsi="Lato"/>
          <w:sz w:val="30"/>
          <w:szCs w:val="30"/>
        </w:rPr>
      </w:pPr>
    </w:p>
    <w:p w14:paraId="12375E57" w14:textId="3D94E974" w:rsidR="0048199B" w:rsidRPr="00BF50B3" w:rsidRDefault="0048199B" w:rsidP="0048199B">
      <w:pPr>
        <w:rPr>
          <w:rFonts w:ascii="Lato" w:hAnsi="Lato"/>
          <w:sz w:val="30"/>
          <w:szCs w:val="30"/>
        </w:rPr>
      </w:pPr>
      <w:r w:rsidRPr="00BF50B3">
        <w:rPr>
          <w:rFonts w:ascii="Lato" w:hAnsi="Lato"/>
          <w:sz w:val="30"/>
          <w:szCs w:val="30"/>
        </w:rPr>
        <w:t xml:space="preserve">Our website contains details of how to join others online for prayer, worship, study, and community life. </w:t>
      </w:r>
      <w:r w:rsidR="002E6238">
        <w:rPr>
          <w:rFonts w:ascii="Lato" w:hAnsi="Lato"/>
          <w:sz w:val="30"/>
          <w:szCs w:val="30"/>
        </w:rPr>
        <w:t xml:space="preserve"> </w:t>
      </w:r>
      <w:bookmarkStart w:id="0" w:name="_GoBack"/>
      <w:bookmarkEnd w:id="0"/>
    </w:p>
    <w:p w14:paraId="712AF955" w14:textId="34ECB382" w:rsidR="0048199B" w:rsidRPr="00BF50B3" w:rsidRDefault="0048199B" w:rsidP="0048199B">
      <w:pPr>
        <w:rPr>
          <w:rFonts w:ascii="Lato" w:hAnsi="Lato"/>
          <w:sz w:val="30"/>
          <w:szCs w:val="30"/>
        </w:rPr>
      </w:pPr>
      <w:r w:rsidRPr="00BF50B3">
        <w:rPr>
          <w:rFonts w:ascii="Lato" w:hAnsi="Lato"/>
          <w:sz w:val="30"/>
          <w:szCs w:val="30"/>
        </w:rPr>
        <w:t xml:space="preserve">See: </w:t>
      </w:r>
      <w:r w:rsidR="001F4620">
        <w:rPr>
          <w:rFonts w:ascii="Lato" w:hAnsi="Lato"/>
          <w:sz w:val="30"/>
          <w:szCs w:val="30"/>
        </w:rPr>
        <w:t>www.stmichaels.org.uk</w:t>
      </w:r>
    </w:p>
    <w:p w14:paraId="30FFC54D" w14:textId="77777777" w:rsidR="0048199B" w:rsidRPr="00BF50B3" w:rsidRDefault="0048199B" w:rsidP="0048199B">
      <w:pPr>
        <w:rPr>
          <w:rFonts w:ascii="Lato" w:hAnsi="Lato"/>
          <w:sz w:val="30"/>
          <w:szCs w:val="30"/>
        </w:rPr>
      </w:pPr>
    </w:p>
    <w:p w14:paraId="18AC27E5" w14:textId="4F1B0CA4" w:rsidR="0048199B" w:rsidRPr="00BF50B3" w:rsidRDefault="0048199B" w:rsidP="0048199B">
      <w:pPr>
        <w:rPr>
          <w:rFonts w:ascii="Lato" w:hAnsi="Lato"/>
          <w:sz w:val="30"/>
          <w:szCs w:val="30"/>
        </w:rPr>
      </w:pPr>
      <w:r w:rsidRPr="00BF50B3">
        <w:rPr>
          <w:rFonts w:ascii="Lato" w:hAnsi="Lato"/>
          <w:sz w:val="30"/>
          <w:szCs w:val="30"/>
        </w:rPr>
        <w:t xml:space="preserve">The vicar/churchwardens of this church can be contacted in an emergency by telephoning </w:t>
      </w:r>
      <w:r w:rsidR="001F4620">
        <w:rPr>
          <w:rFonts w:ascii="Lato" w:hAnsi="Lato"/>
          <w:sz w:val="30"/>
          <w:szCs w:val="30"/>
        </w:rPr>
        <w:t xml:space="preserve">Rev’d Gary Birchall 0121 354 4501 </w:t>
      </w:r>
      <w:r w:rsidRPr="00BF50B3">
        <w:rPr>
          <w:rFonts w:ascii="Lato" w:hAnsi="Lato"/>
          <w:sz w:val="30"/>
          <w:szCs w:val="30"/>
        </w:rPr>
        <w:t xml:space="preserve">or emailing </w:t>
      </w:r>
      <w:r w:rsidR="001F4620">
        <w:rPr>
          <w:rFonts w:ascii="Lato" w:hAnsi="Lato"/>
          <w:sz w:val="30"/>
          <w:szCs w:val="30"/>
        </w:rPr>
        <w:t>revgary@stmichaels.org.uk</w:t>
      </w:r>
    </w:p>
    <w:p w14:paraId="56EEC469" w14:textId="5F3CD4D8" w:rsidR="0048199B" w:rsidRPr="00BF50B3" w:rsidRDefault="0048199B" w:rsidP="0048199B">
      <w:pPr>
        <w:rPr>
          <w:rFonts w:ascii="Lato" w:hAnsi="Lato"/>
          <w:sz w:val="30"/>
          <w:szCs w:val="30"/>
        </w:rPr>
      </w:pPr>
    </w:p>
    <w:p w14:paraId="71EA0FB6" w14:textId="0056C3A0" w:rsidR="00BF50B3" w:rsidRPr="00BF50B3" w:rsidRDefault="00BF50B3" w:rsidP="00BF50B3">
      <w:pPr>
        <w:rPr>
          <w:rFonts w:ascii="Lato" w:hAnsi="Lato"/>
          <w:sz w:val="30"/>
          <w:szCs w:val="30"/>
        </w:rPr>
      </w:pPr>
      <w:r w:rsidRPr="00BF50B3">
        <w:rPr>
          <w:rFonts w:ascii="Lato" w:hAnsi="Lato"/>
          <w:sz w:val="30"/>
          <w:szCs w:val="30"/>
        </w:rPr>
        <w:t>If you need to be in contact with someone about a safeguarding concern, please contact our Safeguarding Officer:</w:t>
      </w:r>
      <w:r w:rsidR="001F4620">
        <w:rPr>
          <w:rFonts w:ascii="Lato" w:hAnsi="Lato"/>
          <w:sz w:val="30"/>
          <w:szCs w:val="30"/>
        </w:rPr>
        <w:t xml:space="preserve"> Rev’d Gary Birchall on 0121 354 4501</w:t>
      </w:r>
      <w:r w:rsidRPr="00BF50B3">
        <w:rPr>
          <w:rFonts w:ascii="Lato" w:hAnsi="Lato"/>
          <w:sz w:val="30"/>
          <w:szCs w:val="30"/>
        </w:rPr>
        <w:t>.</w:t>
      </w:r>
    </w:p>
    <w:p w14:paraId="3BBE4F7D" w14:textId="77777777" w:rsidR="00BF50B3" w:rsidRPr="00BF50B3" w:rsidRDefault="00BF50B3" w:rsidP="0048199B">
      <w:pPr>
        <w:rPr>
          <w:rFonts w:ascii="Lato" w:hAnsi="Lato"/>
          <w:sz w:val="30"/>
          <w:szCs w:val="30"/>
        </w:rPr>
      </w:pPr>
    </w:p>
    <w:p w14:paraId="1F8332F7" w14:textId="77777777" w:rsidR="0048199B" w:rsidRPr="00BF50B3" w:rsidRDefault="0048199B" w:rsidP="0048199B">
      <w:pPr>
        <w:rPr>
          <w:rFonts w:ascii="Lato" w:hAnsi="Lato"/>
          <w:sz w:val="30"/>
          <w:szCs w:val="30"/>
        </w:rPr>
      </w:pPr>
      <w:r w:rsidRPr="00BF50B3">
        <w:rPr>
          <w:rFonts w:ascii="Lato" w:hAnsi="Lato"/>
          <w:sz w:val="30"/>
          <w:szCs w:val="30"/>
        </w:rPr>
        <w:t>“Love the Lord your God with all your heart and with all your soul and with all your mind and with all your strength… Love your neighbour as yourself. There is no commandment greater than these.”</w:t>
      </w:r>
    </w:p>
    <w:p w14:paraId="353FFCA1" w14:textId="20F1D1EE" w:rsidR="00E8335A" w:rsidRPr="00BF50B3" w:rsidRDefault="002E6238">
      <w:pPr>
        <w:rPr>
          <w:rFonts w:ascii="Lato" w:hAnsi="Lato"/>
          <w:sz w:val="30"/>
          <w:szCs w:val="30"/>
        </w:rPr>
      </w:pPr>
    </w:p>
    <w:p w14:paraId="23854480" w14:textId="77777777" w:rsidR="0048199B" w:rsidRPr="00BF50B3" w:rsidRDefault="0048199B" w:rsidP="0048199B">
      <w:pPr>
        <w:rPr>
          <w:rFonts w:ascii="Lato" w:hAnsi="Lato"/>
          <w:sz w:val="30"/>
          <w:szCs w:val="30"/>
        </w:rPr>
      </w:pPr>
      <w:r w:rsidRPr="00BF50B3">
        <w:rPr>
          <w:rFonts w:ascii="Lato" w:hAnsi="Lato"/>
          <w:sz w:val="30"/>
          <w:szCs w:val="30"/>
        </w:rPr>
        <w:t>To protect the vulnerable amongst us, please do not leave your home except for essential trips.</w:t>
      </w:r>
    </w:p>
    <w:p w14:paraId="780F4C82" w14:textId="77777777" w:rsidR="0048199B" w:rsidRPr="00BF50B3" w:rsidRDefault="0048199B">
      <w:pPr>
        <w:rPr>
          <w:rFonts w:ascii="Lato" w:hAnsi="Lato"/>
          <w:sz w:val="30"/>
          <w:szCs w:val="30"/>
        </w:rPr>
      </w:pPr>
    </w:p>
    <w:p w14:paraId="5B3396B7" w14:textId="6529C31E" w:rsidR="0048199B" w:rsidRDefault="0048199B" w:rsidP="0048199B">
      <w:pPr>
        <w:jc w:val="right"/>
      </w:pPr>
      <w:r>
        <w:rPr>
          <w:noProof/>
        </w:rPr>
        <w:drawing>
          <wp:inline distT="0" distB="0" distL="0" distR="0" wp14:anchorId="0E2F5189" wp14:editId="48579D01">
            <wp:extent cx="2744471"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fe_colour_bor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4471" cy="1080000"/>
                    </a:xfrm>
                    <a:prstGeom prst="rect">
                      <a:avLst/>
                    </a:prstGeom>
                  </pic:spPr>
                </pic:pic>
              </a:graphicData>
            </a:graphic>
          </wp:inline>
        </w:drawing>
      </w:r>
    </w:p>
    <w:sectPr w:rsidR="0048199B" w:rsidSect="001F46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9B"/>
    <w:rsid w:val="000B602E"/>
    <w:rsid w:val="000F59EF"/>
    <w:rsid w:val="001139D4"/>
    <w:rsid w:val="00182902"/>
    <w:rsid w:val="001F4620"/>
    <w:rsid w:val="002E6238"/>
    <w:rsid w:val="0048199B"/>
    <w:rsid w:val="004A64F8"/>
    <w:rsid w:val="0057122F"/>
    <w:rsid w:val="0075146D"/>
    <w:rsid w:val="009963AE"/>
    <w:rsid w:val="00BF50B3"/>
    <w:rsid w:val="00E14763"/>
    <w:rsid w:val="00F35B93"/>
    <w:rsid w:val="00F6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B7D1"/>
  <w15:chartTrackingRefBased/>
  <w15:docId w15:val="{18EE8C54-B520-134C-9D49-524C33B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4951">
      <w:bodyDiv w:val="1"/>
      <w:marLeft w:val="0"/>
      <w:marRight w:val="0"/>
      <w:marTop w:val="0"/>
      <w:marBottom w:val="0"/>
      <w:divBdr>
        <w:top w:val="none" w:sz="0" w:space="0" w:color="auto"/>
        <w:left w:val="none" w:sz="0" w:space="0" w:color="auto"/>
        <w:bottom w:val="none" w:sz="0" w:space="0" w:color="auto"/>
        <w:right w:val="none" w:sz="0" w:space="0" w:color="auto"/>
      </w:divBdr>
    </w:div>
    <w:div w:id="1433283359">
      <w:bodyDiv w:val="1"/>
      <w:marLeft w:val="0"/>
      <w:marRight w:val="0"/>
      <w:marTop w:val="0"/>
      <w:marBottom w:val="0"/>
      <w:divBdr>
        <w:top w:val="none" w:sz="0" w:space="0" w:color="auto"/>
        <w:left w:val="none" w:sz="0" w:space="0" w:color="auto"/>
        <w:bottom w:val="none" w:sz="0" w:space="0" w:color="auto"/>
        <w:right w:val="none" w:sz="0" w:space="0" w:color="auto"/>
      </w:divBdr>
    </w:div>
    <w:div w:id="17800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Valentine</dc:creator>
  <cp:keywords/>
  <dc:description/>
  <cp:lastModifiedBy>Gary Birchall</cp:lastModifiedBy>
  <cp:revision>4</cp:revision>
  <dcterms:created xsi:type="dcterms:W3CDTF">2020-03-25T10:54:00Z</dcterms:created>
  <dcterms:modified xsi:type="dcterms:W3CDTF">2020-03-25T10:56:00Z</dcterms:modified>
</cp:coreProperties>
</file>